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0C2" w:rsidRDefault="002A70C2" w:rsidP="002A70C2">
      <w:pPr>
        <w:pStyle w:val="a3"/>
      </w:pPr>
      <w:proofErr w:type="spellStart"/>
      <w:r>
        <w:t>Микросхема</w:t>
      </w:r>
      <w:proofErr w:type="spellEnd"/>
      <w:r>
        <w:t xml:space="preserve"> </w:t>
      </w:r>
      <w:proofErr w:type="spellStart"/>
      <w:r>
        <w:t>микшера</w:t>
      </w:r>
      <w:proofErr w:type="spellEnd"/>
      <w:r>
        <w:t xml:space="preserve"> </w:t>
      </w:r>
      <w:proofErr w:type="spellStart"/>
      <w:r>
        <w:t>предлагает</w:t>
      </w:r>
      <w:proofErr w:type="spellEnd"/>
      <w:r>
        <w:t xml:space="preserve"> </w:t>
      </w:r>
      <w:proofErr w:type="spellStart"/>
      <w:r>
        <w:t>очень</w:t>
      </w:r>
      <w:proofErr w:type="spellEnd"/>
      <w:r>
        <w:t xml:space="preserve"> </w:t>
      </w:r>
      <w:proofErr w:type="spellStart"/>
      <w:r>
        <w:t>хорошие</w:t>
      </w:r>
      <w:proofErr w:type="spellEnd"/>
      <w:r>
        <w:t xml:space="preserve"> характеристики IMD3 (максимум 30 </w:t>
      </w:r>
      <w:proofErr w:type="spellStart"/>
      <w:r>
        <w:t>дБм</w:t>
      </w:r>
      <w:proofErr w:type="spellEnd"/>
      <w:r>
        <w:t xml:space="preserve"> в </w:t>
      </w:r>
      <w:proofErr w:type="spellStart"/>
      <w:r>
        <w:t>соответствии</w:t>
      </w:r>
      <w:proofErr w:type="spellEnd"/>
      <w:r>
        <w:t xml:space="preserve"> с </w:t>
      </w:r>
      <w:proofErr w:type="spellStart"/>
      <w:r>
        <w:t>таблицей</w:t>
      </w:r>
      <w:proofErr w:type="spellEnd"/>
      <w:r>
        <w:t xml:space="preserve"> </w:t>
      </w:r>
      <w:proofErr w:type="spellStart"/>
      <w:r>
        <w:t>данных</w:t>
      </w:r>
      <w:proofErr w:type="spellEnd"/>
      <w:r>
        <w:t xml:space="preserve">) плюс </w:t>
      </w:r>
      <w:proofErr w:type="spellStart"/>
      <w:r>
        <w:t>несколько</w:t>
      </w:r>
      <w:proofErr w:type="spellEnd"/>
      <w:r>
        <w:t xml:space="preserve"> децибел (</w:t>
      </w:r>
      <w:proofErr w:type="spellStart"/>
      <w:r>
        <w:t>точнее</w:t>
      </w:r>
      <w:proofErr w:type="spellEnd"/>
      <w:r>
        <w:t xml:space="preserve">, 1!) </w:t>
      </w:r>
      <w:proofErr w:type="spellStart"/>
      <w:r>
        <w:t>Усиления</w:t>
      </w:r>
      <w:proofErr w:type="spellEnd"/>
      <w:r>
        <w:t xml:space="preserve"> и, таким образом, </w:t>
      </w:r>
      <w:proofErr w:type="spellStart"/>
      <w:r>
        <w:t>является</w:t>
      </w:r>
      <w:proofErr w:type="spellEnd"/>
      <w:r>
        <w:t xml:space="preserve"> </w:t>
      </w:r>
      <w:proofErr w:type="spellStart"/>
      <w:r>
        <w:t>хорошей</w:t>
      </w:r>
      <w:proofErr w:type="spellEnd"/>
      <w:r>
        <w:t xml:space="preserve"> </w:t>
      </w:r>
      <w:proofErr w:type="spellStart"/>
      <w:r>
        <w:t>альтернативой</w:t>
      </w:r>
      <w:proofErr w:type="spellEnd"/>
      <w:r>
        <w:t xml:space="preserve"> </w:t>
      </w:r>
      <w:proofErr w:type="spellStart"/>
      <w:r>
        <w:t>двухзатворному</w:t>
      </w:r>
      <w:proofErr w:type="spellEnd"/>
      <w:r>
        <w:t xml:space="preserve"> MOSFET, </w:t>
      </w:r>
      <w:proofErr w:type="spellStart"/>
      <w:r>
        <w:t>который</w:t>
      </w:r>
      <w:proofErr w:type="spellEnd"/>
      <w:r>
        <w:t xml:space="preserve"> я </w:t>
      </w:r>
      <w:proofErr w:type="spellStart"/>
      <w:r>
        <w:t>использовал</w:t>
      </w:r>
      <w:proofErr w:type="spellEnd"/>
      <w:r>
        <w:t xml:space="preserve"> </w:t>
      </w:r>
      <w:proofErr w:type="spellStart"/>
      <w:r>
        <w:t>раньше</w:t>
      </w:r>
      <w:proofErr w:type="spellEnd"/>
      <w:r>
        <w:t>.</w:t>
      </w:r>
    </w:p>
    <w:p w:rsidR="002A70C2" w:rsidRDefault="002A70C2" w:rsidP="002A70C2">
      <w:pPr>
        <w:pStyle w:val="a3"/>
      </w:pPr>
      <w:proofErr w:type="spellStart"/>
      <w:r>
        <w:t>Особенностью</w:t>
      </w:r>
      <w:proofErr w:type="spellEnd"/>
      <w:r>
        <w:t xml:space="preserve"> </w:t>
      </w:r>
      <w:proofErr w:type="spellStart"/>
      <w:r>
        <w:t>является</w:t>
      </w:r>
      <w:proofErr w:type="spellEnd"/>
      <w:r>
        <w:t xml:space="preserve"> </w:t>
      </w:r>
      <w:proofErr w:type="spellStart"/>
      <w:r>
        <w:t>вход</w:t>
      </w:r>
      <w:proofErr w:type="spellEnd"/>
      <w:r>
        <w:t xml:space="preserve"> (</w:t>
      </w:r>
      <w:proofErr w:type="spellStart"/>
      <w:r>
        <w:t>вывод</w:t>
      </w:r>
      <w:proofErr w:type="spellEnd"/>
      <w:r>
        <w:t xml:space="preserve"> 11), на </w:t>
      </w:r>
      <w:proofErr w:type="spellStart"/>
      <w:r>
        <w:t>который</w:t>
      </w:r>
      <w:proofErr w:type="spellEnd"/>
      <w:r>
        <w:t xml:space="preserve"> </w:t>
      </w:r>
      <w:proofErr w:type="spellStart"/>
      <w:r>
        <w:t>может</w:t>
      </w:r>
      <w:proofErr w:type="spellEnd"/>
      <w:r>
        <w:t xml:space="preserve"> </w:t>
      </w:r>
      <w:proofErr w:type="spellStart"/>
      <w:r>
        <w:t>подаваться</w:t>
      </w:r>
      <w:proofErr w:type="spellEnd"/>
      <w:r>
        <w:t xml:space="preserve"> </w:t>
      </w:r>
      <w:proofErr w:type="spellStart"/>
      <w:r>
        <w:t>ток</w:t>
      </w:r>
      <w:proofErr w:type="spellEnd"/>
      <w:r>
        <w:t xml:space="preserve">, </w:t>
      </w:r>
      <w:proofErr w:type="spellStart"/>
      <w:r>
        <w:t>определяющий</w:t>
      </w:r>
      <w:proofErr w:type="spellEnd"/>
      <w:r>
        <w:t xml:space="preserve"> </w:t>
      </w:r>
      <w:proofErr w:type="spellStart"/>
      <w:r>
        <w:t>общий</w:t>
      </w:r>
      <w:proofErr w:type="spellEnd"/>
      <w:r>
        <w:t xml:space="preserve"> </w:t>
      </w:r>
      <w:proofErr w:type="spellStart"/>
      <w:r>
        <w:t>ток</w:t>
      </w:r>
      <w:proofErr w:type="spellEnd"/>
      <w:r>
        <w:t xml:space="preserve"> </w:t>
      </w:r>
      <w:proofErr w:type="spellStart"/>
      <w:r>
        <w:t>смесителя</w:t>
      </w:r>
      <w:proofErr w:type="spellEnd"/>
      <w:r>
        <w:t xml:space="preserve">. </w:t>
      </w:r>
      <w:proofErr w:type="spellStart"/>
      <w:r>
        <w:t>Чем</w:t>
      </w:r>
      <w:proofErr w:type="spellEnd"/>
      <w:r>
        <w:t xml:space="preserve"> </w:t>
      </w:r>
      <w:proofErr w:type="spellStart"/>
      <w:r>
        <w:t>выше</w:t>
      </w:r>
      <w:proofErr w:type="spellEnd"/>
      <w:r>
        <w:t xml:space="preserve">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значение</w:t>
      </w:r>
      <w:proofErr w:type="spellEnd"/>
      <w:r>
        <w:t xml:space="preserve">, тем </w:t>
      </w:r>
      <w:proofErr w:type="spellStart"/>
      <w:r>
        <w:t>лучше</w:t>
      </w:r>
      <w:proofErr w:type="spellEnd"/>
      <w:r>
        <w:t xml:space="preserve"> </w:t>
      </w:r>
      <w:proofErr w:type="spellStart"/>
      <w:r>
        <w:t>будет</w:t>
      </w:r>
      <w:proofErr w:type="spellEnd"/>
      <w:r>
        <w:t xml:space="preserve"> </w:t>
      </w:r>
      <w:proofErr w:type="spellStart"/>
      <w:r>
        <w:t>производительность</w:t>
      </w:r>
      <w:proofErr w:type="spellEnd"/>
      <w:r>
        <w:t xml:space="preserve"> IMD3. Максимум. </w:t>
      </w:r>
      <w:proofErr w:type="spellStart"/>
      <w:r>
        <w:t>рассеиваемая</w:t>
      </w:r>
      <w:proofErr w:type="spellEnd"/>
      <w:r>
        <w:t xml:space="preserve"> </w:t>
      </w:r>
      <w:proofErr w:type="spellStart"/>
      <w:r>
        <w:t>мощность</w:t>
      </w:r>
      <w:proofErr w:type="spellEnd"/>
      <w:r>
        <w:t xml:space="preserve"> для IC </w:t>
      </w:r>
      <w:proofErr w:type="spellStart"/>
      <w:r>
        <w:t>составляет</w:t>
      </w:r>
      <w:proofErr w:type="spellEnd"/>
      <w:r>
        <w:t xml:space="preserve"> 1,2 Вт, но для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потребуется</w:t>
      </w:r>
      <w:proofErr w:type="spellEnd"/>
      <w:r>
        <w:t xml:space="preserve"> </w:t>
      </w:r>
      <w:proofErr w:type="spellStart"/>
      <w:r>
        <w:t>радиатор</w:t>
      </w:r>
      <w:proofErr w:type="spellEnd"/>
      <w:r>
        <w:t xml:space="preserve">. Я </w:t>
      </w:r>
      <w:proofErr w:type="spellStart"/>
      <w:r>
        <w:t>обнаружил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резистор 820 </w:t>
      </w:r>
      <w:proofErr w:type="spellStart"/>
      <w:r>
        <w:t>Ом</w:t>
      </w:r>
      <w:proofErr w:type="spellEnd"/>
      <w:r>
        <w:t xml:space="preserve"> </w:t>
      </w:r>
      <w:proofErr w:type="spellStart"/>
      <w:r>
        <w:t>приведет</w:t>
      </w:r>
      <w:proofErr w:type="spellEnd"/>
      <w:r>
        <w:t xml:space="preserve"> к току 4 </w:t>
      </w:r>
      <w:proofErr w:type="spellStart"/>
      <w:r>
        <w:t>мА</w:t>
      </w:r>
      <w:proofErr w:type="spellEnd"/>
      <w:r>
        <w:t xml:space="preserve"> (13 В VDD) на </w:t>
      </w:r>
      <w:proofErr w:type="spellStart"/>
      <w:r>
        <w:t>линии</w:t>
      </w:r>
      <w:proofErr w:type="spellEnd"/>
      <w:r>
        <w:t xml:space="preserve"> </w:t>
      </w:r>
      <w:proofErr w:type="spellStart"/>
      <w:r>
        <w:t>контакта</w:t>
      </w:r>
      <w:proofErr w:type="spellEnd"/>
      <w:r>
        <w:t xml:space="preserve"> 11 и </w:t>
      </w:r>
      <w:proofErr w:type="spellStart"/>
      <w:r>
        <w:t>обеспечит</w:t>
      </w:r>
      <w:proofErr w:type="spellEnd"/>
      <w:r>
        <w:t xml:space="preserve"> </w:t>
      </w:r>
      <w:proofErr w:type="spellStart"/>
      <w:r>
        <w:t>хорошие</w:t>
      </w:r>
      <w:proofErr w:type="spellEnd"/>
      <w:r>
        <w:t xml:space="preserve"> характеристики без </w:t>
      </w:r>
      <w:proofErr w:type="spellStart"/>
      <w:r>
        <w:t>термической</w:t>
      </w:r>
      <w:proofErr w:type="spellEnd"/>
      <w:r>
        <w:t xml:space="preserve"> </w:t>
      </w:r>
      <w:proofErr w:type="spellStart"/>
      <w:r>
        <w:t>нагрузки</w:t>
      </w:r>
      <w:proofErr w:type="spellEnd"/>
      <w:r>
        <w:t xml:space="preserve"> на ИС. Для </w:t>
      </w:r>
      <w:proofErr w:type="spellStart"/>
      <w:r>
        <w:t>оптимальной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IMD3 </w:t>
      </w:r>
      <w:proofErr w:type="spellStart"/>
      <w:r>
        <w:t>микросхема</w:t>
      </w:r>
      <w:proofErr w:type="spellEnd"/>
      <w:r>
        <w:t xml:space="preserve"> SL6440 </w:t>
      </w:r>
      <w:proofErr w:type="spellStart"/>
      <w:r>
        <w:t>должна</w:t>
      </w:r>
      <w:proofErr w:type="spellEnd"/>
      <w:r>
        <w:t xml:space="preserve"> </w:t>
      </w:r>
      <w:proofErr w:type="spellStart"/>
      <w:r>
        <w:t>работать</w:t>
      </w:r>
      <w:proofErr w:type="spellEnd"/>
      <w:r>
        <w:t xml:space="preserve"> в </w:t>
      </w:r>
      <w:proofErr w:type="spellStart"/>
      <w:r>
        <w:t>сбалансированном</w:t>
      </w:r>
      <w:proofErr w:type="spellEnd"/>
      <w:r>
        <w:t xml:space="preserve"> режиме.</w:t>
      </w:r>
    </w:p>
    <w:p w:rsidR="002A70C2" w:rsidRDefault="002A70C2" w:rsidP="002A70C2">
      <w:pPr>
        <w:pStyle w:val="a3"/>
      </w:pPr>
      <w:proofErr w:type="spellStart"/>
      <w:r>
        <w:t>микшер</w:t>
      </w:r>
      <w:proofErr w:type="spellEnd"/>
      <w:r>
        <w:t xml:space="preserve"> SL6440 </w:t>
      </w:r>
      <w:proofErr w:type="spellStart"/>
      <w:r>
        <w:t>ic</w:t>
      </w:r>
      <w:proofErr w:type="spellEnd"/>
      <w:r>
        <w:t xml:space="preserve">. </w:t>
      </w:r>
      <w:proofErr w:type="spellStart"/>
      <w:r>
        <w:t>Вход</w:t>
      </w:r>
      <w:proofErr w:type="spellEnd"/>
      <w:r>
        <w:t xml:space="preserve"> и </w:t>
      </w:r>
      <w:proofErr w:type="spellStart"/>
      <w:r>
        <w:t>выход</w:t>
      </w:r>
      <w:proofErr w:type="spellEnd"/>
      <w:r>
        <w:t xml:space="preserve"> </w:t>
      </w:r>
      <w:proofErr w:type="spellStart"/>
      <w:r>
        <w:t>оснащены</w:t>
      </w:r>
      <w:proofErr w:type="spellEnd"/>
      <w:r>
        <w:t xml:space="preserve"> </w:t>
      </w:r>
      <w:proofErr w:type="spellStart"/>
      <w:r>
        <w:t>широкополосными</w:t>
      </w:r>
      <w:proofErr w:type="spellEnd"/>
      <w:r>
        <w:t xml:space="preserve"> трансформаторами (</w:t>
      </w:r>
      <w:proofErr w:type="spellStart"/>
      <w:r>
        <w:t>данные</w:t>
      </w:r>
      <w:proofErr w:type="spellEnd"/>
      <w:r>
        <w:t xml:space="preserve"> см. На </w:t>
      </w:r>
      <w:proofErr w:type="spellStart"/>
      <w:r>
        <w:t>схеме</w:t>
      </w:r>
      <w:proofErr w:type="spellEnd"/>
      <w:r>
        <w:t xml:space="preserve">!). Цель </w:t>
      </w:r>
      <w:proofErr w:type="spellStart"/>
      <w:r>
        <w:t>состоит</w:t>
      </w:r>
      <w:proofErr w:type="spellEnd"/>
      <w:r>
        <w:t xml:space="preserve"> в том, </w:t>
      </w:r>
      <w:proofErr w:type="spellStart"/>
      <w:r>
        <w:t>чтобы</w:t>
      </w:r>
      <w:proofErr w:type="spellEnd"/>
      <w:r>
        <w:t xml:space="preserve"> </w:t>
      </w:r>
      <w:proofErr w:type="spellStart"/>
      <w:r>
        <w:t>преобразовать</w:t>
      </w:r>
      <w:proofErr w:type="spellEnd"/>
      <w:r>
        <w:t xml:space="preserve"> </w:t>
      </w:r>
      <w:proofErr w:type="spellStart"/>
      <w:r>
        <w:t>несимметричный</w:t>
      </w:r>
      <w:proofErr w:type="spellEnd"/>
      <w:r>
        <w:t xml:space="preserve"> сигнал в </w:t>
      </w:r>
      <w:proofErr w:type="spellStart"/>
      <w:r>
        <w:t>сбалансированный</w:t>
      </w:r>
      <w:proofErr w:type="spellEnd"/>
      <w:r>
        <w:t xml:space="preserve"> и </w:t>
      </w:r>
      <w:proofErr w:type="spellStart"/>
      <w:r>
        <w:t>наоборот</w:t>
      </w:r>
      <w:proofErr w:type="spellEnd"/>
      <w:r>
        <w:t xml:space="preserve">. </w:t>
      </w:r>
      <w:proofErr w:type="spellStart"/>
      <w:r>
        <w:t>Согласно</w:t>
      </w:r>
      <w:proofErr w:type="spellEnd"/>
      <w:r>
        <w:t xml:space="preserve"> </w:t>
      </w:r>
      <w:proofErr w:type="spellStart"/>
      <w:r>
        <w:t>соответствующей</w:t>
      </w:r>
      <w:proofErr w:type="spellEnd"/>
      <w:r>
        <w:t xml:space="preserve"> записи в </w:t>
      </w:r>
      <w:proofErr w:type="spellStart"/>
      <w:r>
        <w:t>техническом</w:t>
      </w:r>
      <w:proofErr w:type="spellEnd"/>
      <w:r>
        <w:t xml:space="preserve"> паспорте,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миксера</w:t>
      </w:r>
      <w:proofErr w:type="spellEnd"/>
      <w:r>
        <w:t xml:space="preserve"> в </w:t>
      </w:r>
      <w:proofErr w:type="spellStart"/>
      <w:r>
        <w:t>сбалансированном</w:t>
      </w:r>
      <w:proofErr w:type="spellEnd"/>
      <w:r>
        <w:t xml:space="preserve"> режиме </w:t>
      </w:r>
      <w:proofErr w:type="spellStart"/>
      <w:r>
        <w:t>увеличивает</w:t>
      </w:r>
      <w:proofErr w:type="spellEnd"/>
      <w:r>
        <w:t xml:space="preserve"> </w:t>
      </w:r>
      <w:proofErr w:type="spellStart"/>
      <w:r>
        <w:t>производительность</w:t>
      </w:r>
      <w:proofErr w:type="spellEnd"/>
      <w:r>
        <w:t xml:space="preserve">. Контакт 11 </w:t>
      </w:r>
      <w:proofErr w:type="spellStart"/>
      <w:r>
        <w:t>используется</w:t>
      </w:r>
      <w:proofErr w:type="spellEnd"/>
      <w:r>
        <w:t xml:space="preserve"> для </w:t>
      </w:r>
      <w:proofErr w:type="spellStart"/>
      <w:r>
        <w:t>управления</w:t>
      </w:r>
      <w:proofErr w:type="spellEnd"/>
      <w:r>
        <w:t xml:space="preserve"> </w:t>
      </w:r>
      <w:proofErr w:type="spellStart"/>
      <w:r>
        <w:t>рабочими</w:t>
      </w:r>
      <w:proofErr w:type="spellEnd"/>
      <w:r>
        <w:t xml:space="preserve"> </w:t>
      </w:r>
      <w:proofErr w:type="spellStart"/>
      <w:r>
        <w:t>условиями</w:t>
      </w:r>
      <w:proofErr w:type="spellEnd"/>
      <w:r>
        <w:t xml:space="preserve"> </w:t>
      </w:r>
      <w:proofErr w:type="spellStart"/>
      <w:r>
        <w:t>постоянного</w:t>
      </w:r>
      <w:proofErr w:type="spellEnd"/>
      <w:r>
        <w:t xml:space="preserve"> </w:t>
      </w:r>
      <w:proofErr w:type="spellStart"/>
      <w:r>
        <w:t>тока</w:t>
      </w:r>
      <w:proofErr w:type="spellEnd"/>
      <w:r>
        <w:t xml:space="preserve"> </w:t>
      </w:r>
      <w:proofErr w:type="spellStart"/>
      <w:r>
        <w:t>смесителя</w:t>
      </w:r>
      <w:proofErr w:type="spellEnd"/>
      <w:r>
        <w:t xml:space="preserve">, резистор (820 </w:t>
      </w:r>
      <w:proofErr w:type="spellStart"/>
      <w:r>
        <w:t>Ом</w:t>
      </w:r>
      <w:proofErr w:type="spellEnd"/>
      <w:r>
        <w:t xml:space="preserve">) </w:t>
      </w:r>
      <w:proofErr w:type="spellStart"/>
      <w:r>
        <w:t>устанавливает</w:t>
      </w:r>
      <w:proofErr w:type="spellEnd"/>
      <w:r>
        <w:t xml:space="preserve"> </w:t>
      </w:r>
      <w:proofErr w:type="spellStart"/>
      <w:r>
        <w:t>соответствующее</w:t>
      </w:r>
      <w:proofErr w:type="spellEnd"/>
      <w:r>
        <w:t xml:space="preserve"> </w:t>
      </w:r>
      <w:proofErr w:type="spellStart"/>
      <w:r>
        <w:t>смещение</w:t>
      </w:r>
      <w:proofErr w:type="spellEnd"/>
      <w:r>
        <w:t xml:space="preserve"> для </w:t>
      </w:r>
      <w:proofErr w:type="spellStart"/>
      <w:r>
        <w:t>каскада</w:t>
      </w:r>
      <w:proofErr w:type="spellEnd"/>
      <w:r>
        <w:t xml:space="preserve"> </w:t>
      </w:r>
      <w:proofErr w:type="spellStart"/>
      <w:r>
        <w:t>смесителя</w:t>
      </w:r>
      <w:proofErr w:type="spellEnd"/>
      <w:r>
        <w:t xml:space="preserve">. Три </w:t>
      </w:r>
      <w:proofErr w:type="spellStart"/>
      <w:r>
        <w:t>диода</w:t>
      </w:r>
      <w:proofErr w:type="spellEnd"/>
      <w:r>
        <w:t xml:space="preserve"> (1N4148) </w:t>
      </w:r>
      <w:proofErr w:type="spellStart"/>
      <w:r>
        <w:t>подают</w:t>
      </w:r>
      <w:proofErr w:type="spellEnd"/>
      <w:r>
        <w:t xml:space="preserve"> </w:t>
      </w:r>
      <w:proofErr w:type="spellStart"/>
      <w:r>
        <w:t>правильное</w:t>
      </w:r>
      <w:proofErr w:type="spellEnd"/>
      <w:r>
        <w:t xml:space="preserve"> </w:t>
      </w:r>
      <w:proofErr w:type="spellStart"/>
      <w:r>
        <w:t>напряжение</w:t>
      </w:r>
      <w:proofErr w:type="spellEnd"/>
      <w:r>
        <w:t xml:space="preserve"> на </w:t>
      </w:r>
      <w:proofErr w:type="spellStart"/>
      <w:r>
        <w:t>вывод</w:t>
      </w:r>
      <w:proofErr w:type="spellEnd"/>
      <w:r>
        <w:t xml:space="preserve">, </w:t>
      </w:r>
      <w:proofErr w:type="spellStart"/>
      <w:r>
        <w:t>называемый</w:t>
      </w:r>
      <w:proofErr w:type="spellEnd"/>
      <w:r>
        <w:t xml:space="preserve"> «VCC2», </w:t>
      </w:r>
      <w:proofErr w:type="spellStart"/>
      <w:r>
        <w:t>который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быть</w:t>
      </w:r>
      <w:proofErr w:type="spellEnd"/>
      <w:r>
        <w:t xml:space="preserve"> </w:t>
      </w:r>
      <w:proofErr w:type="spellStart"/>
      <w:r>
        <w:t>немного</w:t>
      </w:r>
      <w:proofErr w:type="spellEnd"/>
      <w:r>
        <w:t xml:space="preserve"> </w:t>
      </w:r>
      <w:proofErr w:type="spellStart"/>
      <w:r>
        <w:t>ниже</w:t>
      </w:r>
      <w:proofErr w:type="spellEnd"/>
      <w:r>
        <w:t xml:space="preserve">, </w:t>
      </w:r>
      <w:proofErr w:type="spellStart"/>
      <w:r>
        <w:t>чем</w:t>
      </w:r>
      <w:proofErr w:type="spellEnd"/>
      <w:r>
        <w:t xml:space="preserve"> VCC, </w:t>
      </w:r>
      <w:proofErr w:type="spellStart"/>
      <w:r>
        <w:t>подаваемый</w:t>
      </w:r>
      <w:proofErr w:type="spellEnd"/>
      <w:r>
        <w:t xml:space="preserve"> на </w:t>
      </w:r>
      <w:proofErr w:type="spellStart"/>
      <w:r>
        <w:t>выходной</w:t>
      </w:r>
      <w:proofErr w:type="spellEnd"/>
      <w:r>
        <w:t xml:space="preserve"> каскад. 3 </w:t>
      </w:r>
      <w:proofErr w:type="spellStart"/>
      <w:r>
        <w:t>последовательно</w:t>
      </w:r>
      <w:proofErr w:type="spellEnd"/>
      <w:r>
        <w:t xml:space="preserve"> </w:t>
      </w:r>
      <w:proofErr w:type="spellStart"/>
      <w:r>
        <w:t>соединенных</w:t>
      </w:r>
      <w:proofErr w:type="spellEnd"/>
      <w:r>
        <w:t xml:space="preserve"> </w:t>
      </w:r>
      <w:proofErr w:type="spellStart"/>
      <w:r>
        <w:t>диода</w:t>
      </w:r>
      <w:proofErr w:type="spellEnd"/>
      <w:r>
        <w:t xml:space="preserve"> </w:t>
      </w:r>
      <w:proofErr w:type="spellStart"/>
      <w:r>
        <w:t>создают</w:t>
      </w:r>
      <w:proofErr w:type="spellEnd"/>
      <w:r>
        <w:t xml:space="preserve"> </w:t>
      </w:r>
      <w:proofErr w:type="spellStart"/>
      <w:r>
        <w:t>необходимое</w:t>
      </w:r>
      <w:proofErr w:type="spellEnd"/>
      <w:r>
        <w:t xml:space="preserve"> </w:t>
      </w:r>
      <w:proofErr w:type="spellStart"/>
      <w:r>
        <w:t>падение</w:t>
      </w:r>
      <w:proofErr w:type="spellEnd"/>
      <w:r>
        <w:t xml:space="preserve"> </w:t>
      </w:r>
      <w:proofErr w:type="spellStart"/>
      <w:r>
        <w:t>напряжения</w:t>
      </w:r>
      <w:proofErr w:type="spellEnd"/>
      <w:r>
        <w:t>.</w:t>
      </w:r>
    </w:p>
    <w:p w:rsidR="002A70C2" w:rsidRDefault="002A70C2" w:rsidP="002A70C2">
      <w:pPr>
        <w:pStyle w:val="a3"/>
      </w:pPr>
      <w:r>
        <w:t xml:space="preserve">В </w:t>
      </w:r>
      <w:proofErr w:type="spellStart"/>
      <w:r>
        <w:t>ходе</w:t>
      </w:r>
      <w:proofErr w:type="spellEnd"/>
      <w:r>
        <w:t xml:space="preserve"> </w:t>
      </w:r>
      <w:proofErr w:type="spellStart"/>
      <w:r>
        <w:t>экспериментов</w:t>
      </w:r>
      <w:proofErr w:type="spellEnd"/>
      <w:r>
        <w:t xml:space="preserve"> </w:t>
      </w:r>
      <w:proofErr w:type="spellStart"/>
      <w:r>
        <w:t>выяснилось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даже</w:t>
      </w:r>
      <w:proofErr w:type="spellEnd"/>
      <w:r>
        <w:t xml:space="preserve"> </w:t>
      </w:r>
      <w:proofErr w:type="spellStart"/>
      <w:r>
        <w:t>когда</w:t>
      </w:r>
      <w:proofErr w:type="spellEnd"/>
      <w:r>
        <w:t xml:space="preserve"> </w:t>
      </w:r>
      <w:proofErr w:type="spellStart"/>
      <w:r>
        <w:t>усиление</w:t>
      </w:r>
      <w:proofErr w:type="spellEnd"/>
      <w:r>
        <w:t xml:space="preserve"> </w:t>
      </w:r>
      <w:proofErr w:type="spellStart"/>
      <w:r>
        <w:t>микшера</w:t>
      </w:r>
      <w:proofErr w:type="spellEnd"/>
      <w:r>
        <w:t xml:space="preserve"> </w:t>
      </w:r>
      <w:proofErr w:type="spellStart"/>
      <w:r>
        <w:t>составляет</w:t>
      </w:r>
      <w:proofErr w:type="spellEnd"/>
      <w:r>
        <w:t xml:space="preserve"> </w:t>
      </w:r>
      <w:proofErr w:type="spellStart"/>
      <w:r>
        <w:t>всего</w:t>
      </w:r>
      <w:proofErr w:type="spellEnd"/>
      <w:r>
        <w:t xml:space="preserve"> </w:t>
      </w:r>
      <w:proofErr w:type="spellStart"/>
      <w:r>
        <w:t>около</w:t>
      </w:r>
      <w:proofErr w:type="spellEnd"/>
      <w:r>
        <w:t xml:space="preserve"> 1 </w:t>
      </w:r>
      <w:proofErr w:type="spellStart"/>
      <w:r>
        <w:t>дБ</w:t>
      </w:r>
      <w:proofErr w:type="spellEnd"/>
      <w:r>
        <w:t xml:space="preserve">, </w:t>
      </w:r>
      <w:proofErr w:type="spellStart"/>
      <w:r>
        <w:t>результирующий</w:t>
      </w:r>
      <w:proofErr w:type="spellEnd"/>
      <w:r>
        <w:t xml:space="preserve"> </w:t>
      </w:r>
      <w:proofErr w:type="spellStart"/>
      <w:r>
        <w:t>выход</w:t>
      </w:r>
      <w:proofErr w:type="spellEnd"/>
      <w:r>
        <w:t xml:space="preserve"> </w:t>
      </w:r>
      <w:proofErr w:type="spellStart"/>
      <w:r>
        <w:t>всего</w:t>
      </w:r>
      <w:proofErr w:type="spellEnd"/>
      <w:r>
        <w:t xml:space="preserve"> </w:t>
      </w:r>
      <w:proofErr w:type="spellStart"/>
      <w:r>
        <w:t>приемника</w:t>
      </w:r>
      <w:proofErr w:type="spellEnd"/>
      <w:r>
        <w:t xml:space="preserve"> </w:t>
      </w:r>
      <w:proofErr w:type="spellStart"/>
      <w:r>
        <w:t>выше</w:t>
      </w:r>
      <w:proofErr w:type="spellEnd"/>
      <w:r>
        <w:t xml:space="preserve">, </w:t>
      </w:r>
      <w:proofErr w:type="spellStart"/>
      <w:r>
        <w:t>чем</w:t>
      </w:r>
      <w:proofErr w:type="spellEnd"/>
      <w:r>
        <w:t xml:space="preserve"> у его </w:t>
      </w:r>
      <w:proofErr w:type="spellStart"/>
      <w:r>
        <w:t>предшественника</w:t>
      </w:r>
      <w:proofErr w:type="spellEnd"/>
      <w:r>
        <w:t xml:space="preserve">, и с </w:t>
      </w:r>
      <w:proofErr w:type="spellStart"/>
      <w:r>
        <w:t>учетом</w:t>
      </w:r>
      <w:proofErr w:type="spellEnd"/>
      <w:r>
        <w:t xml:space="preserve"> того, </w:t>
      </w:r>
      <w:proofErr w:type="spellStart"/>
      <w:r>
        <w:t>что</w:t>
      </w:r>
      <w:proofErr w:type="spellEnd"/>
      <w:r>
        <w:t xml:space="preserve"> шум, </w:t>
      </w:r>
      <w:proofErr w:type="spellStart"/>
      <w:r>
        <w:t>создаваемый</w:t>
      </w:r>
      <w:proofErr w:type="spellEnd"/>
      <w:r>
        <w:t xml:space="preserve"> </w:t>
      </w:r>
      <w:proofErr w:type="spellStart"/>
      <w:r>
        <w:t>приемником</w:t>
      </w:r>
      <w:proofErr w:type="spellEnd"/>
      <w:r>
        <w:t xml:space="preserve">, не </w:t>
      </w:r>
      <w:proofErr w:type="spellStart"/>
      <w:r>
        <w:t>является</w:t>
      </w:r>
      <w:proofErr w:type="spellEnd"/>
      <w:r>
        <w:t xml:space="preserve"> </w:t>
      </w:r>
      <w:proofErr w:type="spellStart"/>
      <w:r>
        <w:t>проблемой</w:t>
      </w:r>
      <w:proofErr w:type="spellEnd"/>
      <w:r>
        <w:t xml:space="preserve"> на </w:t>
      </w:r>
      <w:proofErr w:type="spellStart"/>
      <w:r>
        <w:t>более</w:t>
      </w:r>
      <w:proofErr w:type="spellEnd"/>
      <w:r>
        <w:t xml:space="preserve"> </w:t>
      </w:r>
      <w:proofErr w:type="spellStart"/>
      <w:r>
        <w:t>низких</w:t>
      </w:r>
      <w:proofErr w:type="spellEnd"/>
      <w:r>
        <w:t xml:space="preserve"> коротких </w:t>
      </w:r>
      <w:proofErr w:type="spellStart"/>
      <w:r>
        <w:t>волнах</w:t>
      </w:r>
      <w:proofErr w:type="spellEnd"/>
      <w:r>
        <w:t xml:space="preserve">. </w:t>
      </w:r>
      <w:proofErr w:type="spellStart"/>
      <w:r>
        <w:t>диапазонов</w:t>
      </w:r>
      <w:proofErr w:type="spellEnd"/>
      <w:r>
        <w:t xml:space="preserve">, </w:t>
      </w:r>
      <w:proofErr w:type="spellStart"/>
      <w:r>
        <w:t>нет</w:t>
      </w:r>
      <w:proofErr w:type="spellEnd"/>
      <w:r>
        <w:t xml:space="preserve"> </w:t>
      </w:r>
      <w:proofErr w:type="spellStart"/>
      <w:r>
        <w:t>предусилителя</w:t>
      </w:r>
      <w:proofErr w:type="spellEnd"/>
      <w:r>
        <w:t xml:space="preserve"> ВЧ.</w:t>
      </w:r>
    </w:p>
    <w:p w:rsidR="002A70C2" w:rsidRDefault="002A70C2" w:rsidP="002A70C2">
      <w:pPr>
        <w:pStyle w:val="a3"/>
      </w:pPr>
      <w:proofErr w:type="spellStart"/>
      <w:r>
        <w:t>Если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встретите</w:t>
      </w:r>
      <w:proofErr w:type="spellEnd"/>
      <w:r>
        <w:t xml:space="preserve"> </w:t>
      </w:r>
      <w:proofErr w:type="spellStart"/>
      <w:r>
        <w:t>птичек</w:t>
      </w:r>
      <w:proofErr w:type="spellEnd"/>
      <w:r>
        <w:t xml:space="preserve">, </w:t>
      </w:r>
      <w:proofErr w:type="spellStart"/>
      <w:r>
        <w:t>возможно</w:t>
      </w:r>
      <w:proofErr w:type="spellEnd"/>
      <w:r>
        <w:t xml:space="preserve">, </w:t>
      </w:r>
      <w:proofErr w:type="spellStart"/>
      <w:r>
        <w:t>уровень</w:t>
      </w:r>
      <w:proofErr w:type="spellEnd"/>
      <w:r>
        <w:t xml:space="preserve"> </w:t>
      </w:r>
      <w:proofErr w:type="spellStart"/>
      <w:r>
        <w:t>сигнала</w:t>
      </w:r>
      <w:proofErr w:type="spellEnd"/>
      <w:r>
        <w:t xml:space="preserve"> VFO </w:t>
      </w:r>
      <w:proofErr w:type="spellStart"/>
      <w:r>
        <w:t>слишком</w:t>
      </w:r>
      <w:proofErr w:type="spellEnd"/>
      <w:r>
        <w:t xml:space="preserve"> </w:t>
      </w:r>
      <w:proofErr w:type="spellStart"/>
      <w:r>
        <w:t>высок</w:t>
      </w:r>
      <w:proofErr w:type="spellEnd"/>
      <w:r>
        <w:t xml:space="preserve">. </w:t>
      </w:r>
      <w:proofErr w:type="spellStart"/>
      <w:r>
        <w:t>Тогда</w:t>
      </w:r>
      <w:proofErr w:type="spellEnd"/>
      <w:r>
        <w:t xml:space="preserve"> </w:t>
      </w:r>
      <w:proofErr w:type="spellStart"/>
      <w:r>
        <w:t>лучше</w:t>
      </w:r>
      <w:proofErr w:type="spellEnd"/>
      <w:r>
        <w:t xml:space="preserve"> </w:t>
      </w:r>
      <w:proofErr w:type="spellStart"/>
      <w:r>
        <w:t>всего</w:t>
      </w:r>
      <w:proofErr w:type="spellEnd"/>
      <w:r>
        <w:t xml:space="preserve"> </w:t>
      </w:r>
      <w:proofErr w:type="spellStart"/>
      <w:r>
        <w:t>будет</w:t>
      </w:r>
      <w:proofErr w:type="spellEnd"/>
      <w:r>
        <w:t xml:space="preserve"> переключить конденсатор </w:t>
      </w:r>
      <w:proofErr w:type="spellStart"/>
      <w:r>
        <w:t>меньшего</w:t>
      </w:r>
      <w:proofErr w:type="spellEnd"/>
      <w:r>
        <w:t xml:space="preserve"> </w:t>
      </w:r>
      <w:proofErr w:type="spellStart"/>
      <w:r>
        <w:t>размера</w:t>
      </w:r>
      <w:proofErr w:type="spellEnd"/>
      <w:r>
        <w:t xml:space="preserve"> в </w:t>
      </w:r>
      <w:proofErr w:type="spellStart"/>
      <w:r>
        <w:t>линию</w:t>
      </w:r>
      <w:proofErr w:type="spellEnd"/>
      <w:r>
        <w:t xml:space="preserve"> </w:t>
      </w:r>
      <w:proofErr w:type="spellStart"/>
      <w:r>
        <w:t>передачи</w:t>
      </w:r>
      <w:proofErr w:type="spellEnd"/>
      <w:r>
        <w:t xml:space="preserve"> </w:t>
      </w:r>
      <w:proofErr w:type="spellStart"/>
      <w:r>
        <w:t>сигнала</w:t>
      </w:r>
      <w:proofErr w:type="spellEnd"/>
      <w:r>
        <w:t xml:space="preserve"> VFO.</w:t>
      </w:r>
    </w:p>
    <w:p w:rsidR="00142D8C" w:rsidRDefault="00142D8C">
      <w:bookmarkStart w:id="0" w:name="_GoBack"/>
      <w:bookmarkEnd w:id="0"/>
    </w:p>
    <w:sectPr w:rsidR="00142D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0C2"/>
    <w:rsid w:val="00062159"/>
    <w:rsid w:val="00142D8C"/>
    <w:rsid w:val="002A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7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7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4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1241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2</cp:revision>
  <dcterms:created xsi:type="dcterms:W3CDTF">2021-05-05T09:55:00Z</dcterms:created>
  <dcterms:modified xsi:type="dcterms:W3CDTF">2021-05-05T09:55:00Z</dcterms:modified>
</cp:coreProperties>
</file>